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ns1="http://schemas.openxmlformats.org/markup-compatibility/2006" xmlns:w="http://schemas.openxmlformats.org/wordprocessingml/2006/main" ns1:Ignorable="w14 w15 wp14">
  <w:body>
    <w:p>
      <w:pPr>
        <w:spacing w:after="30"/>
        <w:jc w:val="center"/>
      </w:pPr>
      <w:r>
        <w:rPr>
          <w:rFonts w:ascii="Calibri" w:cs="Calibri" w:eastAsia="Calibri" w:hAnsi="Calibri"/>
          <w:b/>
          <w:bCs/>
          <w:color w:val="1F3864"/>
          <w:spacing w:val="10"/>
          <w:sz w:val="34"/>
          <w:szCs w:val="34"/>
        </w:rPr>
        <w:t xml:space="preserve">SHURAIM SHAKEEL BHAT</w:t>
      </w:r>
    </w:p>
    <w:p>
      <w:pPr>
        <w:spacing w:after="20"/>
        <w:jc w:val="center"/>
      </w:pPr>
      <w:r>
        <w:rPr>
          <w:rFonts w:ascii="Calibri" w:cs="Calibri" w:eastAsia="Calibri" w:hAnsi="Calibri"/>
          <w:b/>
          <w:bCs/>
          <w:color w:val="333333"/>
          <w:sz w:val="21"/>
          <w:szCs w:val="21"/>
        </w:rPr>
        <w:t xml:space="preserve">Network Security Engineer</w:t>
      </w:r>
    </w:p>
    <w:p>
      <w:pPr>
        <w:spacing w:after="30"/>
        <w:jc w:val="center"/>
      </w:pPr>
      <w:r>
        <w:rPr>
          <w:rFonts w:ascii="Calibri" w:cs="Calibri" w:eastAsia="Calibri" w:hAnsi="Calibri"/>
          <w:color w:val="555555"/>
          <w:sz w:val="17"/>
          <w:szCs w:val="17"/>
        </w:rPr>
        <w:t xml:space="preserve">Srinagar, Kashmir | shuraimbhat500@gmail.com | +91 7051306998 | linkedin.com/in/shuraim-shakeel-bhat-765076237</w:t>
      </w:r>
    </w:p>
    <w:p>
      <w:pPr>
        <w:pBdr>
          <w:bottom w:val="single" w:color="1F3864" w:sz="6" w:space="2"/>
        </w:pBdr>
        <w:spacing w:after="20" w:before="45"/>
      </w:pPr>
      <w:r>
        <w:rPr>
          <w:rFonts w:ascii="Calibri" w:cs="Calibri" w:eastAsia="Calibri" w:hAnsi="Calibri"/>
          <w:b/>
          <w:bCs/>
          <w:color w:val="1F3864"/>
          <w:spacing w:val="10"/>
          <w:sz w:val="20"/>
          <w:szCs w:val="20"/>
        </w:rPr>
        <w:t xml:space="preserve">PROFESSIONAL SUMMARY</w:t>
      </w:r>
    </w:p>
    <w:p>
      <w:pPr>
        <w:spacing w:after="35"/>
      </w:pPr>
      <w:r>
        <w:rPr>
          <w:rFonts w:ascii="Calibri" w:cs="Calibri" w:eastAsia="Calibri" w:hAnsi="Calibri"/>
          <w:color w:val="333333"/>
          <w:sz w:val="20"/>
          <w:szCs w:val="20"/>
        </w:rPr>
        <w:t xml:space="preserve">Network Security Engineer with hands-on experience in high-value on-site network setup, real-world network troubleshooting, and deploying enterprise UTM and Next-Generation Firewall (NGFW) appliances. Skilled in configuring multi-vendor networking devices (Cisco, MikroTik) to interoperate with UTM gateways, SSL VPN development, routing protocols (OSPF), VRRP high availability, and Linux system administration. Experienced in diagnosing complex network bugs, writing automated test suites, and directly updating feature codebases to improve service reliability and meet required proficiency.</w:t>
      </w:r>
    </w:p>
    <w:p>
      <w:pPr>
        <w:pBdr>
          <w:bottom w:val="single" w:color="1F3864" w:sz="6" w:space="2"/>
        </w:pBdr>
        <w:spacing w:after="20" w:before="45"/>
      </w:pPr>
      <w:r>
        <w:rPr>
          <w:rFonts w:ascii="Calibri" w:cs="Calibri" w:eastAsia="Calibri" w:hAnsi="Calibri"/>
          <w:b/>
          <w:bCs/>
          <w:color w:val="1F3864"/>
          <w:spacing w:val="10"/>
          <w:sz w:val="20"/>
          <w:szCs w:val="20"/>
        </w:rPr>
        <w:t xml:space="preserve">TECHNICAL SKILLS</w:t>
      </w:r>
    </w:p>
    <w:p>
      <w:pPr>
        <w:spacing w:after="20"/>
      </w:pPr>
      <w:r>
        <w:rPr>
          <w:rFonts w:ascii="Calibri" w:cs="Calibri" w:eastAsia="Calibri" w:hAnsi="Calibri"/>
          <w:b/>
          <w:bCs/>
          <w:color w:val="000000"/>
          <w:sz w:val="20"/>
          <w:szCs w:val="20"/>
        </w:rPr>
        <w:t xml:space="preserve">Networking: </w:t>
      </w:r>
      <w:r>
        <w:rPr>
          <w:rFonts w:ascii="Calibri" w:cs="Calibri" w:eastAsia="Calibri" w:hAnsi="Calibri"/>
          <w:color w:val="333333"/>
          <w:sz w:val="20"/>
          <w:szCs w:val="20"/>
        </w:rPr>
        <w:t xml:space="preserve">TCP/IP, OSI Model, IPv4/IPv6, Subnetting, VLANs, Routing &amp; Switching, NAT/PAT, DNS, DHCP, ARP, ICMP, OSPF (Multi-area, LSA types, NBMA), ACLs</w:t>
      </w:r>
    </w:p>
    <w:p>
      <w:pPr>
        <w:spacing w:after="20"/>
      </w:pPr>
      <w:r>
        <w:rPr>
          <w:rFonts w:ascii="Calibri" w:cs="Calibri" w:eastAsia="Calibri" w:hAnsi="Calibri"/>
          <w:b/>
          <w:bCs/>
          <w:color w:val="000000"/>
          <w:sz w:val="20"/>
          <w:szCs w:val="20"/>
        </w:rPr>
        <w:t xml:space="preserve">Network Security: </w:t>
      </w:r>
      <w:r>
        <w:rPr>
          <w:rFonts w:ascii="Calibri" w:cs="Calibri" w:eastAsia="Calibri" w:hAnsi="Calibri"/>
          <w:color w:val="333333"/>
          <w:sz w:val="20"/>
          <w:szCs w:val="20"/>
        </w:rPr>
        <w:t xml:space="preserve">WiJungle UTM/NGFW, Multi-Vendor Device Integration, On-Site Network Deployment, Real-Time Network Troubleshooting, Next-Generation Firewall Development, SSL VPN, IPSec VPN, Firewall Policy Administration, HA/VRRP (keepalived), Wireshark, tshark</w:t>
      </w:r>
    </w:p>
    <w:p>
      <w:pPr>
        <w:spacing w:after="20"/>
      </w:pPr>
      <w:r>
        <w:rPr>
          <w:rFonts w:ascii="Calibri" w:cs="Calibri" w:eastAsia="Calibri" w:hAnsi="Calibri"/>
          <w:b/>
          <w:bCs/>
          <w:color w:val="000000"/>
          <w:sz w:val="20"/>
          <w:szCs w:val="20"/>
        </w:rPr>
        <w:t xml:space="preserve">Testing &amp; QA: </w:t>
      </w:r>
      <w:r>
        <w:rPr>
          <w:rFonts w:ascii="Calibri" w:cs="Calibri" w:eastAsia="Calibri" w:hAnsi="Calibri"/>
          <w:color w:val="333333"/>
          <w:sz w:val="20"/>
          <w:szCs w:val="20"/>
        </w:rPr>
        <w:t xml:space="preserve">Functional &amp; Regression Testing, Test Automation, Bug Reproduction &amp; Documentation, REST API Validation, Fix Verification</w:t>
      </w:r>
    </w:p>
    <w:p>
      <w:pPr>
        <w:spacing w:after="20"/>
      </w:pPr>
      <w:r>
        <w:rPr>
          <w:rFonts w:ascii="Calibri" w:cs="Calibri" w:eastAsia="Calibri" w:hAnsi="Calibri"/>
          <w:b/>
          <w:bCs/>
          <w:color w:val="000000"/>
          <w:sz w:val="20"/>
          <w:szCs w:val="20"/>
        </w:rPr>
        <w:t xml:space="preserve">Web &amp; API: </w:t>
      </w:r>
      <w:r>
        <w:rPr>
          <w:rFonts w:ascii="Calibri" w:cs="Calibri" w:eastAsia="Calibri" w:hAnsi="Calibri"/>
          <w:color w:val="333333"/>
          <w:sz w:val="20"/>
          <w:szCs w:val="20"/>
        </w:rPr>
        <w:t xml:space="preserve">REST API Testing, HTTP/HTTPS Request/Response Validation, Status Codes, JSON, Authentication &amp; 2FA Flow Testing</w:t>
      </w:r>
    </w:p>
    <w:p>
      <w:pPr>
        <w:spacing w:after="20"/>
      </w:pPr>
      <w:r>
        <w:rPr>
          <w:rFonts w:ascii="Calibri" w:cs="Calibri" w:eastAsia="Calibri" w:hAnsi="Calibri"/>
          <w:b/>
          <w:bCs/>
          <w:color w:val="000000"/>
          <w:sz w:val="20"/>
          <w:szCs w:val="20"/>
        </w:rPr>
        <w:t xml:space="preserve">Linux &amp; Systems: </w:t>
      </w:r>
      <w:r>
        <w:rPr>
          <w:rFonts w:ascii="Calibri" w:cs="Calibri" w:eastAsia="Calibri" w:hAnsi="Calibri"/>
          <w:color w:val="333333"/>
          <w:sz w:val="20"/>
          <w:szCs w:val="20"/>
        </w:rPr>
        <w:t xml:space="preserve">Debian Linux Administration, SSH, iptables, nftables, ip route, ip rule, NTP, Service &amp; System Log Diagnostics</w:t>
      </w:r>
    </w:p>
    <w:p>
      <w:pPr>
        <w:spacing w:after="20"/>
      </w:pPr>
      <w:r>
        <w:rPr>
          <w:rFonts w:ascii="Calibri" w:cs="Calibri" w:eastAsia="Calibri" w:hAnsi="Calibri"/>
          <w:b/>
          <w:bCs/>
          <w:color w:val="000000"/>
          <w:sz w:val="20"/>
          <w:szCs w:val="20"/>
        </w:rPr>
        <w:t xml:space="preserve">Scripting &amp; Tools: </w:t>
      </w:r>
      <w:r>
        <w:rPr>
          <w:rFonts w:ascii="Calibri" w:cs="Calibri" w:eastAsia="Calibri" w:hAnsi="Calibri"/>
          <w:color w:val="333333"/>
          <w:sz w:val="20"/>
          <w:szCs w:val="20"/>
        </w:rPr>
        <w:t xml:space="preserve">Python (Scapy, Pytest), Bash Shell Scripting, Git</w:t>
      </w:r>
    </w:p>
    <w:p>
      <w:pPr>
        <w:pBdr>
          <w:bottom w:val="single" w:color="1F3864" w:sz="6" w:space="2"/>
        </w:pBdr>
        <w:spacing w:after="20" w:before="45"/>
      </w:pPr>
      <w:r>
        <w:rPr>
          <w:rFonts w:ascii="Calibri" w:cs="Calibri" w:eastAsia="Calibri" w:hAnsi="Calibri"/>
          <w:b/>
          <w:bCs/>
          <w:color w:val="1F3864"/>
          <w:spacing w:val="10"/>
          <w:sz w:val="20"/>
          <w:szCs w:val="20"/>
        </w:rPr>
        <w:t xml:space="preserve">PROFESSIONAL EXPERIENCE</w:t>
      </w:r>
    </w:p>
    <w:p>
      <w:pPr>
        <w:tabs>
          <w:tab w:val="right" w:pos="10080"/>
        </w:tabs>
        <w:spacing w:after="12" w:before="45"/>
      </w:pPr>
      <w:r>
        <w:rPr>
          <w:rFonts w:ascii="Calibri" w:cs="Calibri" w:eastAsia="Calibri" w:hAnsi="Calibri"/>
          <w:b/>
          <w:bCs/>
          <w:color w:val="000000"/>
          <w:sz w:val="21"/>
          <w:szCs w:val="21"/>
        </w:rPr>
        <w:t xml:space="preserve">Network Security Engineer</w:t>
      </w:r>
      <w:r>
        <w:rPr>
          <w:rFonts w:ascii="Calibri" w:cs="Calibri" w:eastAsia="Calibri" w:hAnsi="Calibri"/>
          <w:color w:val="222222"/>
          <w:sz w:val="20"/>
          <w:szCs w:val="20"/>
        </w:rPr>
        <w:t xml:space="preserve"> | WiJungle</w:t>
      </w:r>
      <w:r>
        <w:rPr>
          <w:rFonts w:ascii="Calibri" w:cs="Calibri" w:eastAsia="Calibri" w:hAnsi="Calibri"/>
          <w:color w:val="555555"/>
          <w:sz w:val="19"/>
          <w:szCs w:val="19"/>
        </w:rPr>
        <w:t xml:space="preserve">	Sep 2026 - Present</w:t>
      </w:r>
    </w:p>
    <w:p>
      <w:pPr>
        <w:pStyle w:val="ListParagraph"/>
        <w:numPr>
          <w:ilvl w:val="0"/>
          <w:numId w:val="2"/>
        </w:numPr>
        <w:spacing w:after="10" w:line="240"/>
      </w:pPr>
      <w:r>
        <w:rPr>
          <w:rFonts w:ascii="Calibri" w:cs="Calibri" w:eastAsia="Calibri" w:hAnsi="Calibri"/>
          <w:color w:val="333333"/>
          <w:sz w:val="20"/>
          <w:szCs w:val="20"/>
        </w:rPr>
        <w:t xml:space="preserve">Lead high-value on-site configuration and end-to-end network setup for enterprise client infrastructures, configuring multi-vendor networking devices (Cisco, MikroTik, HP/Aruba switches &amp; routers) to interoperate seamlessly with the WiJungle UTM.</w:t>
      </w:r>
    </w:p>
    <w:p>
      <w:pPr>
        <w:pStyle w:val="ListParagraph"/>
        <w:numPr>
          <w:ilvl w:val="0"/>
          <w:numId w:val="2"/>
        </w:numPr>
        <w:spacing w:after="10" w:line="240"/>
      </w:pPr>
      <w:r>
        <w:rPr>
          <w:rFonts w:ascii="Calibri" w:cs="Calibri" w:eastAsia="Calibri" w:hAnsi="Calibri"/>
          <w:color w:val="333333"/>
          <w:sz w:val="20"/>
          <w:szCs w:val="20"/>
        </w:rPr>
        <w:t xml:space="preserve">Work on Next-Generation Firewall (NGFW) development and testing, validating firewall policies, rule behavior, and regression test suites.</w:t>
      </w:r>
    </w:p>
    <w:p>
      <w:pPr>
        <w:pStyle w:val="ListParagraph"/>
        <w:numPr>
          <w:ilvl w:val="0"/>
          <w:numId w:val="2"/>
        </w:numPr>
        <w:spacing w:after="10" w:line="240"/>
      </w:pPr>
      <w:r>
        <w:rPr>
          <w:rFonts w:ascii="Calibri" w:cs="Calibri" w:eastAsia="Calibri" w:hAnsi="Calibri"/>
          <w:color w:val="333333"/>
          <w:sz w:val="20"/>
          <w:szCs w:val="20"/>
        </w:rPr>
        <w:t xml:space="preserve">Directly modified and patched the SSL VPN feature codebase to fix backend bugs, improve tunnel stability, and meet required proficiency standards.</w:t>
      </w:r>
    </w:p>
    <w:p>
      <w:pPr>
        <w:pStyle w:val="ListParagraph"/>
        <w:numPr>
          <w:ilvl w:val="0"/>
          <w:numId w:val="2"/>
        </w:numPr>
        <w:spacing w:after="10" w:line="240"/>
      </w:pPr>
      <w:r>
        <w:rPr>
          <w:rFonts w:ascii="Calibri" w:cs="Calibri" w:eastAsia="Calibri" w:hAnsi="Calibri"/>
          <w:color w:val="333333"/>
          <w:sz w:val="20"/>
          <w:szCs w:val="20"/>
        </w:rPr>
        <w:t xml:space="preserve">Test REST APIs and web management workflows including authentication, 2FA logins, and JSON request/response handling.</w:t>
      </w:r>
    </w:p>
    <w:p>
      <w:pPr>
        <w:pStyle w:val="ListParagraph"/>
        <w:numPr>
          <w:ilvl w:val="0"/>
          <w:numId w:val="2"/>
        </w:numPr>
        <w:spacing w:after="10" w:line="240"/>
      </w:pPr>
      <w:r>
        <w:rPr>
          <w:rFonts w:ascii="Calibri" w:cs="Calibri" w:eastAsia="Calibri" w:hAnsi="Calibri"/>
          <w:color w:val="333333"/>
          <w:sz w:val="20"/>
          <w:szCs w:val="20"/>
        </w:rPr>
        <w:t xml:space="preserve">Execute real-time network troubleshooting across Layer 2 and Layer 3 (VLAN trunks, inter-VLAN routing, NAT, gateway routes) using Wireshark, tshark packet captures, and Linux system diagnostics to resolve connectivity and multi-vendor issues.</w:t>
      </w:r>
    </w:p>
    <w:p>
      <w:pPr>
        <w:tabs>
          <w:tab w:val="right" w:pos="10080"/>
        </w:tabs>
        <w:spacing w:after="12" w:before="40"/>
      </w:pPr>
      <w:r>
        <w:rPr>
          <w:rFonts w:ascii="Calibri" w:cs="Calibri" w:eastAsia="Calibri" w:hAnsi="Calibri"/>
          <w:b/>
          <w:bCs/>
          <w:color w:val="000000"/>
          <w:sz w:val="21"/>
          <w:szCs w:val="21"/>
        </w:rPr>
        <w:t xml:space="preserve">Network Security Engineer Intern</w:t>
      </w:r>
      <w:r>
        <w:rPr>
          <w:rFonts w:ascii="Calibri" w:cs="Calibri" w:eastAsia="Calibri" w:hAnsi="Calibri"/>
          <w:color w:val="222222"/>
          <w:sz w:val="20"/>
          <w:szCs w:val="20"/>
        </w:rPr>
        <w:t xml:space="preserve"> | WiJungle</w:t>
      </w:r>
      <w:r>
        <w:rPr>
          <w:rFonts w:ascii="Calibri" w:cs="Calibri" w:eastAsia="Calibri" w:hAnsi="Calibri"/>
          <w:color w:val="555555"/>
          <w:sz w:val="19"/>
          <w:szCs w:val="19"/>
        </w:rPr>
        <w:t xml:space="preserve">	Jul 2026 - Aug 2026</w:t>
      </w:r>
    </w:p>
    <w:p>
      <w:pPr>
        <w:pStyle w:val="ListParagraph"/>
        <w:numPr>
          <w:ilvl w:val="0"/>
          <w:numId w:val="2"/>
        </w:numPr>
        <w:spacing w:after="10" w:line="240"/>
      </w:pPr>
      <w:r>
        <w:rPr>
          <w:rFonts w:ascii="Calibri" w:cs="Calibri" w:eastAsia="Calibri" w:hAnsi="Calibri"/>
          <w:color w:val="333333"/>
          <w:sz w:val="20"/>
          <w:szCs w:val="20"/>
        </w:rPr>
        <w:t xml:space="preserve">Configured and validated UTM firewall appliances, including IPSec and SSL VPN tunnels and OSPF routing for client deployments.</w:t>
      </w:r>
    </w:p>
    <w:p>
      <w:pPr>
        <w:pStyle w:val="ListParagraph"/>
        <w:numPr>
          <w:ilvl w:val="0"/>
          <w:numId w:val="2"/>
        </w:numPr>
        <w:spacing w:after="10" w:line="240"/>
      </w:pPr>
      <w:r>
        <w:rPr>
          <w:rFonts w:ascii="Calibri" w:cs="Calibri" w:eastAsia="Calibri" w:hAnsi="Calibri"/>
          <w:color w:val="333333"/>
          <w:sz w:val="20"/>
          <w:szCs w:val="20"/>
        </w:rPr>
        <w:t xml:space="preserve">Deployed and tested VRRP-based HA failover using keepalived, resolving split-brain and unexpected master promotion issues through log analysis and unicast peer configurations.</w:t>
      </w:r>
    </w:p>
    <w:p>
      <w:pPr>
        <w:tabs>
          <w:tab w:val="right" w:pos="10080"/>
        </w:tabs>
        <w:spacing w:after="12" w:before="40"/>
      </w:pPr>
      <w:r>
        <w:rPr>
          <w:rFonts w:ascii="Calibri" w:cs="Calibri" w:eastAsia="Calibri" w:hAnsi="Calibri"/>
          <w:b/>
          <w:bCs/>
          <w:color w:val="000000"/>
          <w:sz w:val="21"/>
          <w:szCs w:val="21"/>
        </w:rPr>
        <w:t xml:space="preserve">Cybersecurity &amp; Ethical Hacking Intern</w:t>
      </w:r>
      <w:r>
        <w:rPr>
          <w:rFonts w:ascii="Calibri" w:cs="Calibri" w:eastAsia="Calibri" w:hAnsi="Calibri"/>
          <w:color w:val="222222"/>
          <w:sz w:val="20"/>
          <w:szCs w:val="20"/>
        </w:rPr>
        <w:t xml:space="preserve"> | SuprMentr Technologies</w:t>
      </w:r>
      <w:r>
        <w:rPr>
          <w:rFonts w:ascii="Calibri" w:cs="Calibri" w:eastAsia="Calibri" w:hAnsi="Calibri"/>
          <w:color w:val="555555"/>
          <w:sz w:val="19"/>
          <w:szCs w:val="19"/>
        </w:rPr>
        <w:t xml:space="preserve">	Jan 2026 - Apr 2026</w:t>
      </w:r>
    </w:p>
    <w:p>
      <w:pPr>
        <w:pStyle w:val="ListParagraph"/>
        <w:numPr>
          <w:ilvl w:val="0"/>
          <w:numId w:val="2"/>
        </w:numPr>
        <w:spacing w:after="10" w:line="240"/>
      </w:pPr>
      <w:r>
        <w:rPr>
          <w:rFonts w:ascii="Calibri" w:cs="Calibri" w:eastAsia="Calibri" w:hAnsi="Calibri"/>
          <w:color w:val="333333"/>
          <w:sz w:val="20"/>
          <w:szCs w:val="20"/>
        </w:rPr>
        <w:t xml:space="preserve">Completed cybersecurity internship focusing on network security assessment and packet-level inspection techniques.</w:t>
      </w:r>
    </w:p>
    <w:p>
      <w:pPr>
        <w:pStyle w:val="ListParagraph"/>
        <w:numPr>
          <w:ilvl w:val="0"/>
          <w:numId w:val="2"/>
        </w:numPr>
        <w:spacing w:after="10" w:line="240"/>
      </w:pPr>
      <w:r>
        <w:rPr>
          <w:rFonts w:ascii="Calibri" w:cs="Calibri" w:eastAsia="Calibri" w:hAnsi="Calibri"/>
          <w:color w:val="333333"/>
          <w:sz w:val="20"/>
          <w:szCs w:val="20"/>
        </w:rPr>
        <w:t xml:space="preserve">Built a Python and Scapy network intrusion detection tool to capture and inspect live packets for anomaly detection.</w:t>
      </w:r>
    </w:p>
    <w:p>
      <w:pPr>
        <w:pBdr>
          <w:bottom w:val="single" w:color="1F3864" w:sz="6" w:space="2"/>
        </w:pBdr>
        <w:spacing w:after="20" w:before="45"/>
      </w:pPr>
      <w:r>
        <w:rPr>
          <w:rFonts w:ascii="Calibri" w:cs="Calibri" w:eastAsia="Calibri" w:hAnsi="Calibri"/>
          <w:b/>
          <w:bCs/>
          <w:color w:val="1F3864"/>
          <w:spacing w:val="10"/>
          <w:sz w:val="20"/>
          <w:szCs w:val="20"/>
        </w:rPr>
        <w:t xml:space="preserve">PROJECTS</w:t>
      </w:r>
    </w:p>
    <w:p>
      <w:pPr>
        <w:spacing w:after="12" w:before="40"/>
      </w:pPr>
      <w:r>
        <w:rPr>
          <w:rFonts w:ascii="Calibri" w:cs="Calibri" w:eastAsia="Calibri" w:hAnsi="Calibri"/>
          <w:b/>
          <w:bCs/>
          <w:color w:val="000000"/>
          <w:sz w:val="20"/>
          <w:szCs w:val="20"/>
        </w:rPr>
        <w:t xml:space="preserve">NGFW &amp; SSL VPN Development and Testing</w:t>
      </w:r>
    </w:p>
    <w:p>
      <w:pPr>
        <w:pStyle w:val="ListParagraph"/>
        <w:numPr>
          <w:ilvl w:val="0"/>
          <w:numId w:val="2"/>
        </w:numPr>
        <w:spacing w:after="10" w:line="240"/>
      </w:pPr>
      <w:r>
        <w:rPr>
          <w:rFonts w:ascii="Calibri" w:cs="Calibri" w:eastAsia="Calibri" w:hAnsi="Calibri"/>
          <w:color w:val="333333"/>
          <w:sz w:val="20"/>
          <w:szCs w:val="20"/>
        </w:rPr>
        <w:t xml:space="preserve">Contributed to NGFW feature validation, testing rule engines, packet inspection, and overall security enforcement across test cycles.</w:t>
      </w:r>
    </w:p>
    <w:p>
      <w:pPr>
        <w:pStyle w:val="ListParagraph"/>
        <w:numPr>
          <w:ilvl w:val="0"/>
          <w:numId w:val="2"/>
        </w:numPr>
        <w:spacing w:after="10" w:line="240"/>
      </w:pPr>
      <w:r>
        <w:rPr>
          <w:rFonts w:ascii="Calibri" w:cs="Calibri" w:eastAsia="Calibri" w:hAnsi="Calibri"/>
          <w:color w:val="333333"/>
          <w:sz w:val="20"/>
          <w:szCs w:val="20"/>
        </w:rPr>
        <w:t xml:space="preserve">Modified SSL VPN feature code to resolve backend bugs and improve service behavior to meet required proficiency and throughput benchmarks.</w:t>
      </w:r>
    </w:p>
    <w:p>
      <w:pPr>
        <w:pStyle w:val="ListParagraph"/>
        <w:numPr>
          <w:ilvl w:val="0"/>
          <w:numId w:val="2"/>
        </w:numPr>
        <w:spacing w:after="10" w:line="240"/>
      </w:pPr>
      <w:r>
        <w:rPr>
          <w:rFonts w:ascii="Calibri" w:cs="Calibri" w:eastAsia="Calibri" w:hAnsi="Calibri"/>
          <w:color w:val="333333"/>
          <w:sz w:val="20"/>
          <w:szCs w:val="20"/>
        </w:rPr>
        <w:t xml:space="preserve">Automated testing for split-tunnel and full-tunnel modes, verifying routing table changes and confirming zero unencrypted packet leaks.</w:t>
      </w:r>
    </w:p>
    <w:p>
      <w:pPr>
        <w:spacing w:after="12" w:before="40"/>
      </w:pPr>
      <w:r>
        <w:rPr>
          <w:rFonts w:ascii="Calibri" w:cs="Calibri" w:eastAsia="Calibri" w:hAnsi="Calibri"/>
          <w:b/>
          <w:bCs/>
          <w:color w:val="000000"/>
          <w:sz w:val="20"/>
          <w:szCs w:val="20"/>
        </w:rPr>
        <w:t xml:space="preserve">Enterprise Multi-Vendor Network Deployment &amp; Redundant Topology Lab</w:t>
      </w:r>
    </w:p>
    <w:p>
      <w:pPr>
        <w:pStyle w:val="ListParagraph"/>
        <w:numPr>
          <w:ilvl w:val="0"/>
          <w:numId w:val="2"/>
        </w:numPr>
        <w:spacing w:after="10" w:line="240"/>
      </w:pPr>
      <w:r>
        <w:rPr>
          <w:rFonts w:ascii="Calibri" w:cs="Calibri" w:eastAsia="Calibri" w:hAnsi="Calibri"/>
          <w:color w:val="333333"/>
          <w:sz w:val="20"/>
          <w:szCs w:val="20"/>
        </w:rPr>
        <w:t xml:space="preserve">Designed and deployed an enterprise network topology integrating multi-vendor networking devices with WiJungle UTM and HA firewall pairs, redundant switching, and OSPF Area 0 with a structured IP addressing scheme (/29 cluster VIPs, /30 point-to-point links).</w:t>
      </w:r>
    </w:p>
    <w:p>
      <w:pPr>
        <w:pStyle w:val="ListParagraph"/>
        <w:numPr>
          <w:ilvl w:val="0"/>
          <w:numId w:val="2"/>
        </w:numPr>
        <w:spacing w:after="10" w:line="240"/>
      </w:pPr>
      <w:r>
        <w:rPr>
          <w:rFonts w:ascii="Calibri" w:cs="Calibri" w:eastAsia="Calibri" w:hAnsi="Calibri"/>
          <w:color w:val="333333"/>
          <w:sz w:val="20"/>
          <w:szCs w:val="20"/>
        </w:rPr>
        <w:t xml:space="preserve">Analyzed Layer 3 loop prevention mechanisms and route redistribution tagging to maintain routing convergence.</w:t>
      </w:r>
    </w:p>
    <w:p>
      <w:pPr>
        <w:pBdr>
          <w:bottom w:val="single" w:color="1F3864" w:sz="6" w:space="2"/>
        </w:pBdr>
        <w:spacing w:after="20" w:before="45"/>
      </w:pPr>
      <w:r>
        <w:rPr>
          <w:rFonts w:ascii="Calibri" w:cs="Calibri" w:eastAsia="Calibri" w:hAnsi="Calibri"/>
          <w:b/>
          <w:bCs/>
          <w:color w:val="1F3864"/>
          <w:spacing w:val="10"/>
          <w:sz w:val="20"/>
          <w:szCs w:val="20"/>
        </w:rPr>
        <w:t xml:space="preserve">CERTIFICATIONS</w:t>
      </w:r>
    </w:p>
    <w:p>
      <w:pPr>
        <w:pStyle w:val="ListParagraph"/>
        <w:numPr>
          <w:ilvl w:val="0"/>
          <w:numId w:val="2"/>
        </w:numPr>
        <w:spacing w:after="10" w:line="240"/>
      </w:pPr>
      <w:r>
        <w:rPr>
          <w:rFonts w:ascii="Calibri" w:cs="Calibri" w:eastAsia="Calibri" w:hAnsi="Calibri"/>
          <w:color w:val="333333"/>
          <w:sz w:val="20"/>
          <w:szCs w:val="20"/>
        </w:rPr>
        <w:t xml:space="preserve">CCNA (Training Completed) | Network Security (Coursera, Cisco) | SOC Analyst (Coursera, Cisco)</w:t>
      </w:r>
    </w:p>
    <w:p>
      <w:pPr>
        <w:pStyle w:val="ListParagraph"/>
        <w:numPr>
          <w:ilvl w:val="0"/>
          <w:numId w:val="2"/>
        </w:numPr>
        <w:spacing w:after="10" w:line="240"/>
      </w:pPr>
      <w:r>
        <w:rPr>
          <w:rFonts w:ascii="Calibri" w:cs="Calibri" w:eastAsia="Calibri" w:hAnsi="Calibri"/>
          <w:color w:val="333333"/>
          <w:sz w:val="20"/>
          <w:szCs w:val="20"/>
        </w:rPr>
        <w:t xml:space="preserve">Intro to Networking and Cloud Computing (Coursera) | Commonwealth Bank &amp; Mastercard Job Simulations (Forage)</w:t>
      </w:r>
    </w:p>
    <w:p>
      <w:pPr>
        <w:pBdr>
          <w:bottom w:val="single" w:color="1F3864" w:sz="6" w:space="2"/>
        </w:pBdr>
        <w:spacing w:after="20" w:before="45"/>
      </w:pPr>
      <w:r>
        <w:rPr>
          <w:rFonts w:ascii="Calibri" w:cs="Calibri" w:eastAsia="Calibri" w:hAnsi="Calibri"/>
          <w:b/>
          <w:bCs/>
          <w:color w:val="1F3864"/>
          <w:spacing w:val="10"/>
          <w:sz w:val="20"/>
          <w:szCs w:val="20"/>
        </w:rPr>
        <w:t xml:space="preserve">EDUCATION</w:t>
      </w:r>
    </w:p>
    <w:p>
      <w:pPr>
        <w:tabs>
          <w:tab w:val="right" w:pos="10080"/>
        </w:tabs>
        <w:spacing w:after="10"/>
      </w:pPr>
      <w:r>
        <w:rPr>
          <w:rFonts w:ascii="Calibri" w:cs="Calibri" w:eastAsia="Calibri" w:hAnsi="Calibri"/>
          <w:b/>
          <w:bCs/>
          <w:color w:val="000000"/>
          <w:sz w:val="20"/>
          <w:szCs w:val="20"/>
        </w:rPr>
        <w:t xml:space="preserve">Bachelor of Engineering, Computer Science and Engineering</w:t>
      </w:r>
      <w:r>
        <w:rPr>
          <w:rFonts w:ascii="Calibri" w:cs="Calibri" w:eastAsia="Calibri" w:hAnsi="Calibri"/>
          <w:color w:val="555555"/>
          <w:sz w:val="19"/>
          <w:szCs w:val="19"/>
        </w:rPr>
        <w:t xml:space="preserve">	2026</w:t>
      </w:r>
    </w:p>
    <w:p>
      <w:pPr>
        <w:spacing w:after="0"/>
      </w:pPr>
      <w:r>
        <w:rPr>
          <w:rFonts w:ascii="Calibri" w:cs="Calibri" w:eastAsia="Calibri" w:hAnsi="Calibri"/>
          <w:color w:val="333333"/>
          <w:sz w:val="20"/>
          <w:szCs w:val="20"/>
        </w:rPr>
        <w:t xml:space="preserve">Ghousia College of Engineering, Ramanagaram (VTU)</w:t>
      </w:r>
    </w:p>
    <w:sectPr>
      <w:pgSz w:w="12240" w:h="15840" w:orient="portrait"/>
      <w:pgMar w:top="320" w:right="720" w:bottom="3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16"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2026-09-08T12:03:32.120Z</dcterms:created>
  <dcterms:modified xsi:type="dcterms:W3CDTF">2026-09-08T12:03:32.120Z</dcterms:modified>
</cp:coreProperties>
</file>

<file path=docProps/custom.xml><?xml version="1.0" encoding="utf-8"?>
<Properties xmlns="http://schemas.openxmlformats.org/officeDocument/2006/custom-properties" xmlns:vt="http://schemas.openxmlformats.org/officeDocument/2006/docPropsVTypes"/>
</file>